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94" w:rsidRPr="00D85A3E" w:rsidRDefault="008B6707" w:rsidP="00A25C2C">
      <w:pPr>
        <w:spacing w:after="0" w:line="240" w:lineRule="auto"/>
        <w:ind w:left="708"/>
        <w:jc w:val="center"/>
        <w:rPr>
          <w:rFonts w:ascii="Times New Roman" w:hAnsi="Times New Roman" w:cs="Times New Roman"/>
          <w:b/>
          <w:i/>
          <w:lang w:val="en-US"/>
        </w:rPr>
      </w:pPr>
      <w:r>
        <w:rPr>
          <w:rFonts w:ascii="Times New Roman" w:hAnsi="Times New Roman" w:cs="Times New Roman"/>
          <w:b/>
          <w:i/>
          <w:lang w:val="en-US"/>
        </w:rPr>
        <w:t xml:space="preserve">Partnership proposal </w:t>
      </w:r>
    </w:p>
    <w:p w:rsidR="000E3E94" w:rsidRDefault="000E3E94" w:rsidP="00A25C2C">
      <w:pPr>
        <w:spacing w:after="0" w:line="240" w:lineRule="auto"/>
        <w:ind w:left="708"/>
        <w:jc w:val="center"/>
        <w:rPr>
          <w:rFonts w:ascii="Times New Roman" w:hAnsi="Times New Roman" w:cs="Times New Roman"/>
          <w:b/>
          <w:lang w:val="en-US"/>
        </w:rPr>
      </w:pPr>
    </w:p>
    <w:p w:rsidR="00420823" w:rsidRDefault="008B6707" w:rsidP="00616AE8">
      <w:pPr>
        <w:spacing w:after="0" w:line="240" w:lineRule="auto"/>
        <w:ind w:left="708"/>
        <w:jc w:val="center"/>
        <w:rPr>
          <w:rFonts w:ascii="Times New Roman" w:hAnsi="Times New Roman" w:cs="Times New Roman"/>
          <w:b/>
          <w:lang w:val="en-US"/>
        </w:rPr>
      </w:pPr>
      <w:r>
        <w:rPr>
          <w:rFonts w:ascii="Times New Roman" w:hAnsi="Times New Roman" w:cs="Times New Roman"/>
          <w:b/>
          <w:lang w:val="en-US"/>
        </w:rPr>
        <w:t>7</w:t>
      </w:r>
      <w:r w:rsidRPr="008B6707">
        <w:rPr>
          <w:rFonts w:ascii="Times New Roman" w:hAnsi="Times New Roman" w:cs="Times New Roman"/>
          <w:b/>
          <w:vertAlign w:val="superscript"/>
          <w:lang w:val="en-US"/>
        </w:rPr>
        <w:t>th</w:t>
      </w:r>
      <w:r>
        <w:rPr>
          <w:rFonts w:ascii="Times New Roman" w:hAnsi="Times New Roman" w:cs="Times New Roman"/>
          <w:b/>
          <w:lang w:val="en-US"/>
        </w:rPr>
        <w:t xml:space="preserve"> EAHL</w:t>
      </w:r>
      <w:r w:rsidR="00616AE8">
        <w:rPr>
          <w:rFonts w:ascii="Times New Roman" w:hAnsi="Times New Roman" w:cs="Times New Roman"/>
          <w:b/>
          <w:lang w:val="en-US"/>
        </w:rPr>
        <w:t xml:space="preserve"> Conference     </w:t>
      </w:r>
      <w:r>
        <w:rPr>
          <w:rFonts w:ascii="Times New Roman" w:hAnsi="Times New Roman" w:cs="Times New Roman"/>
          <w:b/>
          <w:lang w:val="en-US"/>
        </w:rPr>
        <w:t>Toulouse France 26 -27 September</w:t>
      </w:r>
      <w:r w:rsidR="00420823">
        <w:rPr>
          <w:rFonts w:ascii="Times New Roman" w:hAnsi="Times New Roman" w:cs="Times New Roman"/>
          <w:b/>
          <w:lang w:val="en-US"/>
        </w:rPr>
        <w:t xml:space="preserve"> 2019</w:t>
      </w:r>
    </w:p>
    <w:p w:rsidR="00420823" w:rsidRDefault="00420823" w:rsidP="00A25C2C">
      <w:pPr>
        <w:spacing w:after="0" w:line="240" w:lineRule="auto"/>
        <w:ind w:left="708"/>
        <w:jc w:val="center"/>
        <w:rPr>
          <w:rFonts w:ascii="Times New Roman" w:hAnsi="Times New Roman" w:cs="Times New Roman"/>
          <w:b/>
          <w:lang w:val="en-US"/>
        </w:rPr>
      </w:pPr>
    </w:p>
    <w:p w:rsidR="00A25C2C" w:rsidRPr="00D85A3E" w:rsidRDefault="008B6707" w:rsidP="00A25C2C">
      <w:pPr>
        <w:spacing w:after="0" w:line="240" w:lineRule="auto"/>
        <w:ind w:left="708"/>
        <w:jc w:val="center"/>
        <w:rPr>
          <w:rFonts w:ascii="Times New Roman" w:hAnsi="Times New Roman" w:cs="Times New Roman"/>
          <w:b/>
          <w:i/>
          <w:lang w:val="en-US"/>
        </w:rPr>
      </w:pPr>
      <w:r>
        <w:rPr>
          <w:rFonts w:ascii="Times New Roman" w:hAnsi="Times New Roman" w:cs="Times New Roman"/>
          <w:b/>
          <w:i/>
          <w:lang w:val="en-US"/>
        </w:rPr>
        <w:t>Innovation &amp; Health care</w:t>
      </w:r>
      <w:r w:rsidR="00A25C2C" w:rsidRPr="00D85A3E">
        <w:rPr>
          <w:rFonts w:ascii="Times New Roman" w:hAnsi="Times New Roman" w:cs="Times New Roman"/>
          <w:b/>
          <w:i/>
          <w:lang w:val="en-US"/>
        </w:rPr>
        <w:t>: New challenges for Europe</w:t>
      </w:r>
    </w:p>
    <w:p w:rsidR="00202D07" w:rsidRDefault="00202D07" w:rsidP="00C70FA4">
      <w:pPr>
        <w:spacing w:after="0" w:line="240" w:lineRule="auto"/>
        <w:jc w:val="both"/>
        <w:rPr>
          <w:rFonts w:ascii="Times New Roman" w:hAnsi="Times New Roman" w:cs="Times New Roman"/>
        </w:rPr>
      </w:pPr>
    </w:p>
    <w:p w:rsidR="00202D07" w:rsidRDefault="00202D07" w:rsidP="00C70FA4">
      <w:pPr>
        <w:spacing w:after="0" w:line="240" w:lineRule="auto"/>
        <w:jc w:val="both"/>
        <w:rPr>
          <w:rFonts w:ascii="Times New Roman" w:hAnsi="Times New Roman" w:cs="Times New Roman"/>
          <w:lang w:val="en"/>
        </w:rPr>
      </w:pPr>
      <w:r w:rsidRPr="00202D07">
        <w:rPr>
          <w:rFonts w:ascii="Times New Roman" w:hAnsi="Times New Roman" w:cs="Times New Roman"/>
          <w:lang w:val="en"/>
        </w:rPr>
        <w:t xml:space="preserve">The European Association for Health Law, created in 2008 welcomes European legal experts and specialists in health law </w:t>
      </w:r>
      <w:proofErr w:type="gramStart"/>
      <w:r w:rsidRPr="00202D07">
        <w:rPr>
          <w:rFonts w:ascii="Times New Roman" w:hAnsi="Times New Roman" w:cs="Times New Roman"/>
          <w:lang w:val="en"/>
        </w:rPr>
        <w:t>(</w:t>
      </w:r>
      <w:r>
        <w:rPr>
          <w:rFonts w:ascii="Times New Roman" w:hAnsi="Times New Roman" w:cs="Times New Roman"/>
          <w:lang w:val="en"/>
        </w:rPr>
        <w:t xml:space="preserve"> from</w:t>
      </w:r>
      <w:proofErr w:type="gramEnd"/>
      <w:r>
        <w:rPr>
          <w:rFonts w:ascii="Times New Roman" w:hAnsi="Times New Roman" w:cs="Times New Roman"/>
          <w:lang w:val="en"/>
        </w:rPr>
        <w:t xml:space="preserve"> </w:t>
      </w:r>
      <w:r w:rsidRPr="00202D07">
        <w:rPr>
          <w:rFonts w:ascii="Times New Roman" w:hAnsi="Times New Roman" w:cs="Times New Roman"/>
          <w:lang w:val="en"/>
        </w:rPr>
        <w:t xml:space="preserve">member states of the European Union and the Council of Europe) as well as associate members from other countries or disciplines. The missions of the EAHL are specified on the website </w:t>
      </w:r>
      <w:hyperlink r:id="rId9" w:history="1">
        <w:r w:rsidRPr="00C8573C">
          <w:rPr>
            <w:rStyle w:val="Lienhypertexte"/>
            <w:rFonts w:ascii="Times New Roman" w:hAnsi="Times New Roman" w:cs="Times New Roman"/>
            <w:lang w:val="en"/>
          </w:rPr>
          <w:t>www.eahl.eu</w:t>
        </w:r>
      </w:hyperlink>
    </w:p>
    <w:p w:rsidR="00202D07" w:rsidRDefault="00202D07" w:rsidP="00C70FA4">
      <w:pPr>
        <w:spacing w:after="0" w:line="240" w:lineRule="auto"/>
        <w:jc w:val="both"/>
        <w:rPr>
          <w:rFonts w:ascii="Times New Roman" w:hAnsi="Times New Roman" w:cs="Times New Roman"/>
        </w:rPr>
      </w:pPr>
    </w:p>
    <w:p w:rsidR="00202D07" w:rsidRDefault="00202D07" w:rsidP="00C70FA4">
      <w:pPr>
        <w:spacing w:after="0" w:line="240" w:lineRule="auto"/>
        <w:jc w:val="both"/>
        <w:rPr>
          <w:rFonts w:ascii="Times New Roman" w:hAnsi="Times New Roman" w:cs="Times New Roman"/>
        </w:rPr>
      </w:pPr>
      <w:r w:rsidRPr="00202D07">
        <w:rPr>
          <w:rFonts w:ascii="Times New Roman" w:hAnsi="Times New Roman" w:cs="Times New Roman"/>
          <w:lang w:val="en"/>
        </w:rPr>
        <w:t xml:space="preserve">The EAHL organizes conferences every two years: Edinburgh, Leuven, Coimbra, Prague, </w:t>
      </w:r>
      <w:proofErr w:type="gramStart"/>
      <w:r w:rsidRPr="00202D07">
        <w:rPr>
          <w:rFonts w:ascii="Times New Roman" w:hAnsi="Times New Roman" w:cs="Times New Roman"/>
          <w:lang w:val="en"/>
        </w:rPr>
        <w:t>Bergen</w:t>
      </w:r>
      <w:proofErr w:type="gramEnd"/>
      <w:r w:rsidRPr="00202D07">
        <w:rPr>
          <w:rFonts w:ascii="Times New Roman" w:hAnsi="Times New Roman" w:cs="Times New Roman"/>
          <w:lang w:val="en"/>
        </w:rPr>
        <w:t>.</w:t>
      </w:r>
      <w:r w:rsidRPr="00202D07">
        <w:rPr>
          <w:rFonts w:ascii="Times New Roman" w:hAnsi="Times New Roman" w:cs="Times New Roman"/>
          <w:lang w:val="en"/>
        </w:rPr>
        <w:br/>
        <w:t>The conference is held over 2 days in English (with the possibility of presenting in French in special sessions). Registration is subject to the same fees as the Bergen Conference</w:t>
      </w:r>
      <w:r w:rsidR="00315E3F">
        <w:rPr>
          <w:rFonts w:ascii="Times New Roman" w:hAnsi="Times New Roman" w:cs="Times New Roman"/>
          <w:lang w:val="en"/>
        </w:rPr>
        <w:t xml:space="preserve"> </w:t>
      </w:r>
      <w:proofErr w:type="gramStart"/>
      <w:r w:rsidR="00315E3F">
        <w:rPr>
          <w:rFonts w:ascii="Times New Roman" w:hAnsi="Times New Roman" w:cs="Times New Roman"/>
          <w:lang w:val="en"/>
        </w:rPr>
        <w:t>( Delegate</w:t>
      </w:r>
      <w:proofErr w:type="gramEnd"/>
      <w:r w:rsidR="00315E3F">
        <w:rPr>
          <w:rFonts w:ascii="Times New Roman" w:hAnsi="Times New Roman" w:cs="Times New Roman"/>
          <w:lang w:val="en"/>
        </w:rPr>
        <w:t xml:space="preserve"> 250 euros, EAHL members 200 euros Students and PhD 100 euros)</w:t>
      </w:r>
      <w:bookmarkStart w:id="0" w:name="_GoBack"/>
      <w:bookmarkEnd w:id="0"/>
      <w:r w:rsidRPr="00202D07">
        <w:rPr>
          <w:rFonts w:ascii="Times New Roman" w:hAnsi="Times New Roman" w:cs="Times New Roman"/>
          <w:lang w:val="en"/>
        </w:rPr>
        <w:t>; young researchers and doctoral students are welcome. The book of abstracts is edited by Brill.</w:t>
      </w:r>
    </w:p>
    <w:p w:rsidR="00202D07" w:rsidRDefault="00202D07" w:rsidP="00207F12">
      <w:pPr>
        <w:spacing w:after="0" w:line="240" w:lineRule="auto"/>
        <w:jc w:val="both"/>
        <w:rPr>
          <w:rFonts w:ascii="Times New Roman" w:hAnsi="Times New Roman" w:cs="Times New Roman"/>
        </w:rPr>
      </w:pPr>
    </w:p>
    <w:p w:rsidR="00202D07" w:rsidRDefault="00202D07" w:rsidP="00202D07">
      <w:pPr>
        <w:spacing w:after="0" w:line="240" w:lineRule="auto"/>
        <w:jc w:val="both"/>
        <w:rPr>
          <w:rFonts w:ascii="Times New Roman" w:hAnsi="Times New Roman" w:cs="Times New Roman"/>
          <w:lang w:val="en"/>
        </w:rPr>
      </w:pPr>
      <w:r w:rsidRPr="00202D07">
        <w:rPr>
          <w:rFonts w:ascii="Times New Roman" w:hAnsi="Times New Roman" w:cs="Times New Roman"/>
          <w:lang w:val="en"/>
        </w:rPr>
        <w:t xml:space="preserve">Toulouse will be the destination of 2019. The candidacy has been proposed by Anne-Marie </w:t>
      </w:r>
      <w:proofErr w:type="spellStart"/>
      <w:r w:rsidRPr="00202D07">
        <w:rPr>
          <w:rFonts w:ascii="Times New Roman" w:hAnsi="Times New Roman" w:cs="Times New Roman"/>
          <w:lang w:val="en"/>
        </w:rPr>
        <w:t>Duguet</w:t>
      </w:r>
      <w:proofErr w:type="spellEnd"/>
      <w:r w:rsidRPr="00202D07">
        <w:rPr>
          <w:rFonts w:ascii="Times New Roman" w:hAnsi="Times New Roman" w:cs="Times New Roman"/>
          <w:lang w:val="en"/>
        </w:rPr>
        <w:t xml:space="preserve">, Emmanuelle </w:t>
      </w:r>
      <w:proofErr w:type="spellStart"/>
      <w:r w:rsidRPr="00202D07">
        <w:rPr>
          <w:rFonts w:ascii="Times New Roman" w:hAnsi="Times New Roman" w:cs="Times New Roman"/>
          <w:lang w:val="en"/>
        </w:rPr>
        <w:t>Rial</w:t>
      </w:r>
      <w:proofErr w:type="spellEnd"/>
      <w:r w:rsidRPr="00202D07">
        <w:rPr>
          <w:rFonts w:ascii="Times New Roman" w:hAnsi="Times New Roman" w:cs="Times New Roman"/>
          <w:lang w:val="en"/>
        </w:rPr>
        <w:t xml:space="preserve"> and </w:t>
      </w:r>
      <w:proofErr w:type="spellStart"/>
      <w:r w:rsidRPr="00202D07">
        <w:rPr>
          <w:rFonts w:ascii="Times New Roman" w:hAnsi="Times New Roman" w:cs="Times New Roman"/>
          <w:lang w:val="en"/>
        </w:rPr>
        <w:t>Annagrazia</w:t>
      </w:r>
      <w:proofErr w:type="spellEnd"/>
      <w:r w:rsidRPr="00202D07">
        <w:rPr>
          <w:rFonts w:ascii="Times New Roman" w:hAnsi="Times New Roman" w:cs="Times New Roman"/>
          <w:lang w:val="en"/>
        </w:rPr>
        <w:t xml:space="preserve"> </w:t>
      </w:r>
      <w:proofErr w:type="spellStart"/>
      <w:r w:rsidRPr="00202D07">
        <w:rPr>
          <w:rFonts w:ascii="Times New Roman" w:hAnsi="Times New Roman" w:cs="Times New Roman"/>
          <w:lang w:val="en"/>
        </w:rPr>
        <w:t>Altavilla</w:t>
      </w:r>
      <w:proofErr w:type="spellEnd"/>
      <w:r w:rsidRPr="00202D07">
        <w:rPr>
          <w:rFonts w:ascii="Times New Roman" w:hAnsi="Times New Roman" w:cs="Times New Roman"/>
          <w:lang w:val="en"/>
        </w:rPr>
        <w:t xml:space="preserve">, and supported by the Paul Sabatier University which makes available to the organizing committee the know-how of the congress </w:t>
      </w:r>
      <w:r w:rsidR="00207F12">
        <w:rPr>
          <w:rFonts w:ascii="Times New Roman" w:hAnsi="Times New Roman" w:cs="Times New Roman"/>
          <w:lang w:val="en"/>
        </w:rPr>
        <w:t xml:space="preserve">service </w:t>
      </w:r>
      <w:r w:rsidRPr="00202D07">
        <w:rPr>
          <w:rFonts w:ascii="Times New Roman" w:hAnsi="Times New Roman" w:cs="Times New Roman"/>
          <w:lang w:val="en"/>
        </w:rPr>
        <w:t>of the UPS.</w:t>
      </w:r>
    </w:p>
    <w:p w:rsidR="00202D07" w:rsidRDefault="00202D07" w:rsidP="00202D07">
      <w:pPr>
        <w:spacing w:after="0" w:line="240" w:lineRule="auto"/>
        <w:jc w:val="both"/>
        <w:rPr>
          <w:rFonts w:ascii="Times New Roman" w:hAnsi="Times New Roman" w:cs="Times New Roman"/>
          <w:lang w:val="en"/>
        </w:rPr>
      </w:pPr>
      <w:r w:rsidRPr="00202D07">
        <w:rPr>
          <w:rFonts w:ascii="Times New Roman" w:hAnsi="Times New Roman" w:cs="Times New Roman"/>
          <w:lang w:val="en"/>
        </w:rPr>
        <w:br/>
        <w:t xml:space="preserve">Several partners supported France's candidacy: Paul Sabatier University, INSERM Unit 1027, Toulouse1 </w:t>
      </w:r>
      <w:proofErr w:type="spellStart"/>
      <w:r w:rsidRPr="00202D07">
        <w:rPr>
          <w:rFonts w:ascii="Times New Roman" w:hAnsi="Times New Roman" w:cs="Times New Roman"/>
          <w:lang w:val="en"/>
        </w:rPr>
        <w:t>Capitole</w:t>
      </w:r>
      <w:proofErr w:type="spellEnd"/>
      <w:r w:rsidRPr="00202D07">
        <w:rPr>
          <w:rFonts w:ascii="Times New Roman" w:hAnsi="Times New Roman" w:cs="Times New Roman"/>
          <w:lang w:val="en"/>
        </w:rPr>
        <w:t xml:space="preserve"> University, International and Comparative Law Research Institute (IRDEIC), Jean Monnet Chair, the Business Law Center Tlse1 (CDA), the Association for Research and Training in Medical Law (ARFDM).</w:t>
      </w:r>
    </w:p>
    <w:p w:rsidR="00207F12" w:rsidRDefault="00207F12" w:rsidP="00297BD0">
      <w:pPr>
        <w:spacing w:after="0" w:line="240" w:lineRule="auto"/>
        <w:jc w:val="both"/>
        <w:rPr>
          <w:rFonts w:ascii="Times New Roman" w:hAnsi="Times New Roman" w:cs="Times New Roman"/>
        </w:rPr>
      </w:pPr>
    </w:p>
    <w:p w:rsidR="00207F12" w:rsidRDefault="00207F12" w:rsidP="00207F12">
      <w:pPr>
        <w:spacing w:after="0" w:line="240" w:lineRule="auto"/>
        <w:jc w:val="both"/>
        <w:rPr>
          <w:rFonts w:ascii="Times New Roman" w:hAnsi="Times New Roman" w:cs="Times New Roman"/>
          <w:lang w:val="en"/>
        </w:rPr>
      </w:pPr>
      <w:r>
        <w:rPr>
          <w:rFonts w:ascii="Times New Roman" w:hAnsi="Times New Roman" w:cs="Times New Roman"/>
          <w:lang w:val="en"/>
        </w:rPr>
        <w:t>The following themes a</w:t>
      </w:r>
      <w:r w:rsidRPr="00207F12">
        <w:rPr>
          <w:rFonts w:ascii="Times New Roman" w:hAnsi="Times New Roman" w:cs="Times New Roman"/>
          <w:lang w:val="en"/>
        </w:rPr>
        <w:t>re proposed: Innovation in medicine, innovative health products and research - Access to healthcare and innovations - E-health and data protection - Intellectual property - Involvement of patients in in</w:t>
      </w:r>
      <w:r>
        <w:rPr>
          <w:rFonts w:ascii="Times New Roman" w:hAnsi="Times New Roman" w:cs="Times New Roman"/>
          <w:lang w:val="en"/>
        </w:rPr>
        <w:t>novative healthcare ... .</w:t>
      </w:r>
      <w:proofErr w:type="spellStart"/>
      <w:proofErr w:type="gramStart"/>
      <w:r>
        <w:rPr>
          <w:rFonts w:ascii="Times New Roman" w:hAnsi="Times New Roman" w:cs="Times New Roman"/>
          <w:lang w:val="en"/>
        </w:rPr>
        <w:t>etc</w:t>
      </w:r>
      <w:proofErr w:type="spellEnd"/>
      <w:r>
        <w:rPr>
          <w:rFonts w:ascii="Times New Roman" w:hAnsi="Times New Roman" w:cs="Times New Roman"/>
          <w:lang w:val="en"/>
        </w:rPr>
        <w:t xml:space="preserve"> .</w:t>
      </w:r>
      <w:proofErr w:type="gramEnd"/>
    </w:p>
    <w:p w:rsidR="00207F12" w:rsidRDefault="00207F12" w:rsidP="00207F12">
      <w:pPr>
        <w:spacing w:after="0" w:line="240" w:lineRule="auto"/>
        <w:jc w:val="both"/>
        <w:rPr>
          <w:rFonts w:ascii="Times New Roman" w:hAnsi="Times New Roman" w:cs="Times New Roman"/>
          <w:lang w:val="en"/>
        </w:rPr>
      </w:pPr>
      <w:r w:rsidRPr="00207F12">
        <w:rPr>
          <w:rFonts w:ascii="Times New Roman" w:hAnsi="Times New Roman" w:cs="Times New Roman"/>
          <w:lang w:val="en"/>
        </w:rPr>
        <w:br/>
        <w:t>Satellite events in French or English are planned the day before the conference or during a conference (satellite meetings).</w:t>
      </w:r>
    </w:p>
    <w:p w:rsidR="00207F12" w:rsidRDefault="00207F12" w:rsidP="00C70FA4">
      <w:pPr>
        <w:spacing w:after="0" w:line="240" w:lineRule="auto"/>
        <w:jc w:val="both"/>
        <w:rPr>
          <w:rFonts w:ascii="Times New Roman" w:hAnsi="Times New Roman" w:cs="Times New Roman"/>
          <w:lang w:val="en"/>
        </w:rPr>
      </w:pPr>
      <w:r w:rsidRPr="00207F12">
        <w:rPr>
          <w:rFonts w:ascii="Times New Roman" w:hAnsi="Times New Roman" w:cs="Times New Roman"/>
          <w:lang w:val="en"/>
        </w:rPr>
        <w:br/>
        <w:t>A seminar for doctoral students or young researchers will be organized and accommodation in student residences will be possible (about 50 euros per night).</w:t>
      </w:r>
    </w:p>
    <w:p w:rsidR="00207F12" w:rsidRPr="00207F12" w:rsidRDefault="00207F12" w:rsidP="00C70FA4">
      <w:pPr>
        <w:spacing w:after="0" w:line="240" w:lineRule="auto"/>
        <w:jc w:val="both"/>
        <w:rPr>
          <w:rFonts w:ascii="Times New Roman" w:hAnsi="Times New Roman" w:cs="Times New Roman"/>
          <w:lang w:val="en"/>
        </w:rPr>
      </w:pPr>
    </w:p>
    <w:p w:rsidR="00207F12" w:rsidRDefault="00207F12" w:rsidP="00C70FA4">
      <w:pPr>
        <w:spacing w:after="0" w:line="240" w:lineRule="auto"/>
        <w:jc w:val="both"/>
        <w:rPr>
          <w:rFonts w:ascii="Times New Roman" w:hAnsi="Times New Roman" w:cs="Times New Roman"/>
          <w:lang w:val="en"/>
        </w:rPr>
      </w:pPr>
      <w:r w:rsidRPr="00207F12">
        <w:rPr>
          <w:rFonts w:ascii="Times New Roman" w:hAnsi="Times New Roman" w:cs="Times New Roman"/>
          <w:lang w:val="en"/>
        </w:rPr>
        <w:t>The organizing committee welcomes partnership proposals from research centers, university teams, associations or other public and private organizations interested in participating in this conference to promote health law in the broad sense and more specifically the themes chosen for 2019.</w:t>
      </w:r>
      <w:r w:rsidRPr="00207F12">
        <w:rPr>
          <w:rFonts w:ascii="Times New Roman" w:hAnsi="Times New Roman" w:cs="Times New Roman"/>
          <w:lang w:val="en"/>
        </w:rPr>
        <w:br/>
      </w:r>
      <w:r w:rsidRPr="00207F12">
        <w:rPr>
          <w:rFonts w:ascii="Times New Roman" w:hAnsi="Times New Roman" w:cs="Times New Roman"/>
          <w:lang w:val="en"/>
        </w:rPr>
        <w:br/>
        <w:t>If the partner is promoting the Conference among its members, the preferential conditions are</w:t>
      </w:r>
      <w:r>
        <w:rPr>
          <w:rFonts w:ascii="Times New Roman" w:hAnsi="Times New Roman" w:cs="Times New Roman"/>
          <w:lang w:val="en"/>
        </w:rPr>
        <w:t xml:space="preserve">: </w:t>
      </w:r>
    </w:p>
    <w:p w:rsidR="00207F12" w:rsidRDefault="00207F12" w:rsidP="00C70FA4">
      <w:pPr>
        <w:spacing w:after="0" w:line="240" w:lineRule="auto"/>
        <w:jc w:val="both"/>
        <w:rPr>
          <w:rFonts w:ascii="Times New Roman" w:hAnsi="Times New Roman" w:cs="Times New Roman"/>
          <w:lang w:val="en"/>
        </w:rPr>
      </w:pPr>
    </w:p>
    <w:p w:rsidR="00207F12" w:rsidRDefault="00207F12" w:rsidP="00207F12">
      <w:pPr>
        <w:pStyle w:val="Paragraphedeliste"/>
        <w:numPr>
          <w:ilvl w:val="0"/>
          <w:numId w:val="1"/>
        </w:numPr>
        <w:spacing w:after="0" w:line="240" w:lineRule="auto"/>
        <w:jc w:val="both"/>
        <w:rPr>
          <w:rFonts w:ascii="Times New Roman" w:hAnsi="Times New Roman" w:cs="Times New Roman"/>
          <w:lang w:val="en"/>
        </w:rPr>
      </w:pPr>
      <w:r w:rsidRPr="00207F12">
        <w:rPr>
          <w:rFonts w:ascii="Times New Roman" w:hAnsi="Times New Roman" w:cs="Times New Roman"/>
          <w:lang w:val="en"/>
        </w:rPr>
        <w:t xml:space="preserve">the name and logo of the partner </w:t>
      </w:r>
      <w:r>
        <w:rPr>
          <w:rFonts w:ascii="Times New Roman" w:hAnsi="Times New Roman" w:cs="Times New Roman"/>
          <w:lang w:val="en"/>
        </w:rPr>
        <w:t xml:space="preserve">will be mentioned </w:t>
      </w:r>
      <w:r w:rsidRPr="00207F12">
        <w:rPr>
          <w:rFonts w:ascii="Times New Roman" w:hAnsi="Times New Roman" w:cs="Times New Roman"/>
          <w:lang w:val="en"/>
        </w:rPr>
        <w:t>among the p</w:t>
      </w:r>
      <w:r>
        <w:rPr>
          <w:rFonts w:ascii="Times New Roman" w:hAnsi="Times New Roman" w:cs="Times New Roman"/>
          <w:lang w:val="en"/>
        </w:rPr>
        <w:t>artners of the 7th Conference</w:t>
      </w:r>
    </w:p>
    <w:p w:rsidR="00207F12" w:rsidRDefault="00207F12" w:rsidP="00207F12">
      <w:pPr>
        <w:pStyle w:val="Paragraphedeliste"/>
        <w:numPr>
          <w:ilvl w:val="0"/>
          <w:numId w:val="1"/>
        </w:numPr>
        <w:spacing w:after="0" w:line="240" w:lineRule="auto"/>
        <w:jc w:val="both"/>
        <w:rPr>
          <w:rFonts w:ascii="Times New Roman" w:hAnsi="Times New Roman" w:cs="Times New Roman"/>
          <w:lang w:val="en"/>
        </w:rPr>
      </w:pPr>
      <w:r w:rsidRPr="00207F12">
        <w:rPr>
          <w:rFonts w:ascii="Times New Roman" w:hAnsi="Times New Roman" w:cs="Times New Roman"/>
          <w:lang w:val="en"/>
        </w:rPr>
        <w:t xml:space="preserve">Free registration </w:t>
      </w:r>
      <w:r>
        <w:rPr>
          <w:rFonts w:ascii="Times New Roman" w:hAnsi="Times New Roman" w:cs="Times New Roman"/>
          <w:lang w:val="en"/>
        </w:rPr>
        <w:t xml:space="preserve">and chair of one session </w:t>
      </w:r>
      <w:r w:rsidRPr="00207F12">
        <w:rPr>
          <w:rFonts w:ascii="Times New Roman" w:hAnsi="Times New Roman" w:cs="Times New Roman"/>
          <w:lang w:val="en"/>
        </w:rPr>
        <w:t>for the President or a member of the team / center / association</w:t>
      </w:r>
    </w:p>
    <w:p w:rsidR="00207F12" w:rsidRDefault="00207F12" w:rsidP="00207F12">
      <w:pPr>
        <w:pStyle w:val="Paragraphedeliste"/>
        <w:spacing w:after="0" w:line="240" w:lineRule="auto"/>
        <w:ind w:left="1068"/>
        <w:jc w:val="both"/>
        <w:rPr>
          <w:rFonts w:ascii="Times New Roman" w:hAnsi="Times New Roman" w:cs="Times New Roman"/>
          <w:lang w:val="en"/>
        </w:rPr>
      </w:pPr>
    </w:p>
    <w:p w:rsidR="00616AE8" w:rsidRPr="00D41789" w:rsidRDefault="00207F12" w:rsidP="00D41789">
      <w:pPr>
        <w:pStyle w:val="Paragraphedeliste"/>
        <w:numPr>
          <w:ilvl w:val="0"/>
          <w:numId w:val="1"/>
        </w:numPr>
        <w:spacing w:after="0" w:line="240" w:lineRule="auto"/>
        <w:jc w:val="both"/>
        <w:rPr>
          <w:rFonts w:ascii="Times New Roman" w:hAnsi="Times New Roman" w:cs="Times New Roman"/>
          <w:lang w:val="en"/>
        </w:rPr>
      </w:pPr>
      <w:r w:rsidRPr="00207F12">
        <w:rPr>
          <w:rFonts w:ascii="Times New Roman" w:hAnsi="Times New Roman" w:cs="Times New Roman"/>
          <w:lang w:val="en"/>
        </w:rPr>
        <w:t>Possibility to orga</w:t>
      </w:r>
      <w:r w:rsidR="00D41789">
        <w:rPr>
          <w:rFonts w:ascii="Times New Roman" w:hAnsi="Times New Roman" w:cs="Times New Roman"/>
          <w:lang w:val="en"/>
        </w:rPr>
        <w:t xml:space="preserve">nize a satellite event, a session, </w:t>
      </w:r>
      <w:proofErr w:type="gramStart"/>
      <w:r w:rsidR="00D41789">
        <w:rPr>
          <w:rFonts w:ascii="Times New Roman" w:hAnsi="Times New Roman" w:cs="Times New Roman"/>
          <w:lang w:val="en"/>
        </w:rPr>
        <w:t>a</w:t>
      </w:r>
      <w:proofErr w:type="gramEnd"/>
      <w:r w:rsidR="00D41789">
        <w:rPr>
          <w:rFonts w:ascii="Times New Roman" w:hAnsi="Times New Roman" w:cs="Times New Roman"/>
          <w:lang w:val="en"/>
        </w:rPr>
        <w:t xml:space="preserve"> </w:t>
      </w:r>
      <w:r w:rsidRPr="00207F12">
        <w:rPr>
          <w:rFonts w:ascii="Times New Roman" w:hAnsi="Times New Roman" w:cs="Times New Roman"/>
          <w:lang w:val="en"/>
        </w:rPr>
        <w:t xml:space="preserve">workshop: free availability of one of the rooms, and logistics: coffee break, printing of the program, summaries ... The partner will advertise its event among its members. The registration management will be organized by mutual agreement between the partner and the congress </w:t>
      </w:r>
      <w:r w:rsidR="00616AE8">
        <w:rPr>
          <w:rFonts w:ascii="Times New Roman" w:hAnsi="Times New Roman" w:cs="Times New Roman"/>
          <w:lang w:val="en"/>
        </w:rPr>
        <w:t>service of the UPS.</w:t>
      </w:r>
      <w:r w:rsidR="00616AE8">
        <w:rPr>
          <w:rFonts w:ascii="Times New Roman" w:hAnsi="Times New Roman" w:cs="Times New Roman"/>
          <w:lang w:val="en"/>
        </w:rPr>
        <w:br/>
      </w:r>
    </w:p>
    <w:p w:rsidR="00207F12" w:rsidRPr="00207F12" w:rsidRDefault="00207F12" w:rsidP="00207F12">
      <w:pPr>
        <w:pStyle w:val="Paragraphedeliste"/>
        <w:numPr>
          <w:ilvl w:val="0"/>
          <w:numId w:val="1"/>
        </w:numPr>
        <w:spacing w:after="0" w:line="240" w:lineRule="auto"/>
        <w:jc w:val="both"/>
        <w:rPr>
          <w:rFonts w:ascii="Times New Roman" w:hAnsi="Times New Roman" w:cs="Times New Roman"/>
          <w:lang w:val="en"/>
        </w:rPr>
      </w:pPr>
      <w:r w:rsidRPr="00207F12">
        <w:rPr>
          <w:rFonts w:ascii="Times New Roman" w:hAnsi="Times New Roman" w:cs="Times New Roman"/>
          <w:lang w:val="en"/>
        </w:rPr>
        <w:t>A preferential rate for conference registrations may be negotiated if at</w:t>
      </w:r>
      <w:r w:rsidR="00616AE8">
        <w:rPr>
          <w:rFonts w:ascii="Times New Roman" w:hAnsi="Times New Roman" w:cs="Times New Roman"/>
          <w:lang w:val="en"/>
        </w:rPr>
        <w:t xml:space="preserve"> least 5 partner members register.</w:t>
      </w:r>
    </w:p>
    <w:p w:rsidR="00AC38E9" w:rsidRPr="00B90929" w:rsidRDefault="00D85A3E" w:rsidP="00B90929">
      <w:pPr>
        <w:spacing w:after="0" w:line="240" w:lineRule="auto"/>
        <w:jc w:val="both"/>
        <w:rPr>
          <w:rFonts w:ascii="Times New Roman" w:hAnsi="Times New Roman" w:cs="Times New Roman"/>
        </w:rPr>
      </w:pPr>
      <w:r>
        <w:rPr>
          <w:rFonts w:ascii="Times New Roman" w:hAnsi="Times New Roman" w:cs="Times New Roman"/>
        </w:rPr>
        <w:t>.</w:t>
      </w:r>
    </w:p>
    <w:sectPr w:rsidR="00AC38E9" w:rsidRPr="00B90929" w:rsidSect="00E0028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12" w:rsidRDefault="00207F12" w:rsidP="00760926">
      <w:pPr>
        <w:spacing w:after="0" w:line="240" w:lineRule="auto"/>
      </w:pPr>
      <w:r>
        <w:separator/>
      </w:r>
    </w:p>
  </w:endnote>
  <w:endnote w:type="continuationSeparator" w:id="0">
    <w:p w:rsidR="00207F12" w:rsidRDefault="00207F12" w:rsidP="0076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12" w:rsidRDefault="00207F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12" w:rsidRDefault="00207F12" w:rsidP="00760926">
      <w:pPr>
        <w:spacing w:after="0" w:line="240" w:lineRule="auto"/>
      </w:pPr>
      <w:r>
        <w:separator/>
      </w:r>
    </w:p>
  </w:footnote>
  <w:footnote w:type="continuationSeparator" w:id="0">
    <w:p w:rsidR="00207F12" w:rsidRDefault="00207F12" w:rsidP="00760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A198A"/>
    <w:multiLevelType w:val="hybridMultilevel"/>
    <w:tmpl w:val="21C2774A"/>
    <w:lvl w:ilvl="0" w:tplc="65A611E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A"/>
    <w:rsid w:val="000825EF"/>
    <w:rsid w:val="000B30C6"/>
    <w:rsid w:val="000E3E94"/>
    <w:rsid w:val="00196FC1"/>
    <w:rsid w:val="001A355C"/>
    <w:rsid w:val="00200DDE"/>
    <w:rsid w:val="00202D07"/>
    <w:rsid w:val="00207F12"/>
    <w:rsid w:val="002245EE"/>
    <w:rsid w:val="002256C9"/>
    <w:rsid w:val="00267705"/>
    <w:rsid w:val="0027062F"/>
    <w:rsid w:val="00271E58"/>
    <w:rsid w:val="00297BD0"/>
    <w:rsid w:val="00315E3F"/>
    <w:rsid w:val="00333D0A"/>
    <w:rsid w:val="00375092"/>
    <w:rsid w:val="00420823"/>
    <w:rsid w:val="004478F9"/>
    <w:rsid w:val="00506599"/>
    <w:rsid w:val="00515A41"/>
    <w:rsid w:val="00584F32"/>
    <w:rsid w:val="005A4FA8"/>
    <w:rsid w:val="005E5616"/>
    <w:rsid w:val="005E779D"/>
    <w:rsid w:val="0061415C"/>
    <w:rsid w:val="00616AE8"/>
    <w:rsid w:val="0062106F"/>
    <w:rsid w:val="006902B6"/>
    <w:rsid w:val="006E199F"/>
    <w:rsid w:val="0074416A"/>
    <w:rsid w:val="00760926"/>
    <w:rsid w:val="007908A0"/>
    <w:rsid w:val="0079720B"/>
    <w:rsid w:val="007A781E"/>
    <w:rsid w:val="007A7F3B"/>
    <w:rsid w:val="007C1981"/>
    <w:rsid w:val="00801434"/>
    <w:rsid w:val="008107C5"/>
    <w:rsid w:val="00853DE4"/>
    <w:rsid w:val="008B6707"/>
    <w:rsid w:val="00906A0D"/>
    <w:rsid w:val="0095406C"/>
    <w:rsid w:val="009657A8"/>
    <w:rsid w:val="009F41BA"/>
    <w:rsid w:val="00A148D8"/>
    <w:rsid w:val="00A25C2C"/>
    <w:rsid w:val="00A3263C"/>
    <w:rsid w:val="00A650EC"/>
    <w:rsid w:val="00A74068"/>
    <w:rsid w:val="00A932F1"/>
    <w:rsid w:val="00AA6D1E"/>
    <w:rsid w:val="00AC38E9"/>
    <w:rsid w:val="00B3700A"/>
    <w:rsid w:val="00B71428"/>
    <w:rsid w:val="00B90929"/>
    <w:rsid w:val="00C31A69"/>
    <w:rsid w:val="00C375B6"/>
    <w:rsid w:val="00C70FA4"/>
    <w:rsid w:val="00CA6D42"/>
    <w:rsid w:val="00CA6FAA"/>
    <w:rsid w:val="00D35F95"/>
    <w:rsid w:val="00D41789"/>
    <w:rsid w:val="00D85A3E"/>
    <w:rsid w:val="00DC30FB"/>
    <w:rsid w:val="00E00287"/>
    <w:rsid w:val="00E46718"/>
    <w:rsid w:val="00EB01BF"/>
    <w:rsid w:val="00EB5002"/>
    <w:rsid w:val="00EC3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0926"/>
    <w:pPr>
      <w:tabs>
        <w:tab w:val="center" w:pos="4536"/>
        <w:tab w:val="right" w:pos="9072"/>
      </w:tabs>
      <w:spacing w:after="0" w:line="240" w:lineRule="auto"/>
    </w:pPr>
  </w:style>
  <w:style w:type="character" w:customStyle="1" w:styleId="En-tteCar">
    <w:name w:val="En-tête Car"/>
    <w:basedOn w:val="Policepardfaut"/>
    <w:link w:val="En-tte"/>
    <w:uiPriority w:val="99"/>
    <w:rsid w:val="00760926"/>
  </w:style>
  <w:style w:type="paragraph" w:styleId="Pieddepage">
    <w:name w:val="footer"/>
    <w:basedOn w:val="Normal"/>
    <w:link w:val="PieddepageCar"/>
    <w:uiPriority w:val="99"/>
    <w:unhideWhenUsed/>
    <w:rsid w:val="007609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926"/>
  </w:style>
  <w:style w:type="character" w:styleId="Lienhypertexte">
    <w:name w:val="Hyperlink"/>
    <w:basedOn w:val="Policepardfaut"/>
    <w:uiPriority w:val="99"/>
    <w:unhideWhenUsed/>
    <w:rsid w:val="00202D07"/>
    <w:rPr>
      <w:color w:val="0000FF" w:themeColor="hyperlink"/>
      <w:u w:val="single"/>
    </w:rPr>
  </w:style>
  <w:style w:type="paragraph" w:styleId="Paragraphedeliste">
    <w:name w:val="List Paragraph"/>
    <w:basedOn w:val="Normal"/>
    <w:uiPriority w:val="34"/>
    <w:qFormat/>
    <w:rsid w:val="00207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0926"/>
    <w:pPr>
      <w:tabs>
        <w:tab w:val="center" w:pos="4536"/>
        <w:tab w:val="right" w:pos="9072"/>
      </w:tabs>
      <w:spacing w:after="0" w:line="240" w:lineRule="auto"/>
    </w:pPr>
  </w:style>
  <w:style w:type="character" w:customStyle="1" w:styleId="En-tteCar">
    <w:name w:val="En-tête Car"/>
    <w:basedOn w:val="Policepardfaut"/>
    <w:link w:val="En-tte"/>
    <w:uiPriority w:val="99"/>
    <w:rsid w:val="00760926"/>
  </w:style>
  <w:style w:type="paragraph" w:styleId="Pieddepage">
    <w:name w:val="footer"/>
    <w:basedOn w:val="Normal"/>
    <w:link w:val="PieddepageCar"/>
    <w:uiPriority w:val="99"/>
    <w:unhideWhenUsed/>
    <w:rsid w:val="007609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926"/>
  </w:style>
  <w:style w:type="character" w:styleId="Lienhypertexte">
    <w:name w:val="Hyperlink"/>
    <w:basedOn w:val="Policepardfaut"/>
    <w:uiPriority w:val="99"/>
    <w:unhideWhenUsed/>
    <w:rsid w:val="00202D07"/>
    <w:rPr>
      <w:color w:val="0000FF" w:themeColor="hyperlink"/>
      <w:u w:val="single"/>
    </w:rPr>
  </w:style>
  <w:style w:type="paragraph" w:styleId="Paragraphedeliste">
    <w:name w:val="List Paragraph"/>
    <w:basedOn w:val="Normal"/>
    <w:uiPriority w:val="34"/>
    <w:qFormat/>
    <w:rsid w:val="00207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8750">
      <w:bodyDiv w:val="1"/>
      <w:marLeft w:val="0"/>
      <w:marRight w:val="0"/>
      <w:marTop w:val="0"/>
      <w:marBottom w:val="0"/>
      <w:divBdr>
        <w:top w:val="none" w:sz="0" w:space="0" w:color="auto"/>
        <w:left w:val="none" w:sz="0" w:space="0" w:color="auto"/>
        <w:bottom w:val="none" w:sz="0" w:space="0" w:color="auto"/>
        <w:right w:val="none" w:sz="0" w:space="0" w:color="auto"/>
      </w:divBdr>
      <w:divsChild>
        <w:div w:id="2050061949">
          <w:marLeft w:val="0"/>
          <w:marRight w:val="0"/>
          <w:marTop w:val="0"/>
          <w:marBottom w:val="0"/>
          <w:divBdr>
            <w:top w:val="none" w:sz="0" w:space="0" w:color="auto"/>
            <w:left w:val="none" w:sz="0" w:space="0" w:color="auto"/>
            <w:bottom w:val="none" w:sz="0" w:space="0" w:color="auto"/>
            <w:right w:val="none" w:sz="0" w:space="0" w:color="auto"/>
          </w:divBdr>
          <w:divsChild>
            <w:div w:id="583102698">
              <w:marLeft w:val="0"/>
              <w:marRight w:val="0"/>
              <w:marTop w:val="0"/>
              <w:marBottom w:val="0"/>
              <w:divBdr>
                <w:top w:val="none" w:sz="0" w:space="0" w:color="auto"/>
                <w:left w:val="none" w:sz="0" w:space="0" w:color="auto"/>
                <w:bottom w:val="none" w:sz="0" w:space="0" w:color="auto"/>
                <w:right w:val="none" w:sz="0" w:space="0" w:color="auto"/>
              </w:divBdr>
              <w:divsChild>
                <w:div w:id="1657100689">
                  <w:marLeft w:val="0"/>
                  <w:marRight w:val="0"/>
                  <w:marTop w:val="0"/>
                  <w:marBottom w:val="0"/>
                  <w:divBdr>
                    <w:top w:val="none" w:sz="0" w:space="0" w:color="auto"/>
                    <w:left w:val="none" w:sz="0" w:space="0" w:color="auto"/>
                    <w:bottom w:val="none" w:sz="0" w:space="0" w:color="auto"/>
                    <w:right w:val="none" w:sz="0" w:space="0" w:color="auto"/>
                  </w:divBdr>
                  <w:divsChild>
                    <w:div w:id="1744140672">
                      <w:marLeft w:val="0"/>
                      <w:marRight w:val="0"/>
                      <w:marTop w:val="0"/>
                      <w:marBottom w:val="0"/>
                      <w:divBdr>
                        <w:top w:val="none" w:sz="0" w:space="0" w:color="auto"/>
                        <w:left w:val="none" w:sz="0" w:space="0" w:color="auto"/>
                        <w:bottom w:val="none" w:sz="0" w:space="0" w:color="auto"/>
                        <w:right w:val="none" w:sz="0" w:space="0" w:color="auto"/>
                      </w:divBdr>
                      <w:divsChild>
                        <w:div w:id="170611627">
                          <w:marLeft w:val="0"/>
                          <w:marRight w:val="0"/>
                          <w:marTop w:val="0"/>
                          <w:marBottom w:val="0"/>
                          <w:divBdr>
                            <w:top w:val="none" w:sz="0" w:space="0" w:color="auto"/>
                            <w:left w:val="none" w:sz="0" w:space="0" w:color="auto"/>
                            <w:bottom w:val="none" w:sz="0" w:space="0" w:color="auto"/>
                            <w:right w:val="none" w:sz="0" w:space="0" w:color="auto"/>
                          </w:divBdr>
                          <w:divsChild>
                            <w:div w:id="675112680">
                              <w:marLeft w:val="0"/>
                              <w:marRight w:val="0"/>
                              <w:marTop w:val="0"/>
                              <w:marBottom w:val="0"/>
                              <w:divBdr>
                                <w:top w:val="none" w:sz="0" w:space="0" w:color="auto"/>
                                <w:left w:val="none" w:sz="0" w:space="0" w:color="auto"/>
                                <w:bottom w:val="none" w:sz="0" w:space="0" w:color="auto"/>
                                <w:right w:val="none" w:sz="0" w:space="0" w:color="auto"/>
                              </w:divBdr>
                              <w:divsChild>
                                <w:div w:id="1873691894">
                                  <w:marLeft w:val="0"/>
                                  <w:marRight w:val="0"/>
                                  <w:marTop w:val="0"/>
                                  <w:marBottom w:val="0"/>
                                  <w:divBdr>
                                    <w:top w:val="none" w:sz="0" w:space="0" w:color="auto"/>
                                    <w:left w:val="none" w:sz="0" w:space="0" w:color="auto"/>
                                    <w:bottom w:val="none" w:sz="0" w:space="0" w:color="auto"/>
                                    <w:right w:val="none" w:sz="0" w:space="0" w:color="auto"/>
                                  </w:divBdr>
                                  <w:divsChild>
                                    <w:div w:id="247664387">
                                      <w:marLeft w:val="60"/>
                                      <w:marRight w:val="0"/>
                                      <w:marTop w:val="0"/>
                                      <w:marBottom w:val="0"/>
                                      <w:divBdr>
                                        <w:top w:val="none" w:sz="0" w:space="0" w:color="auto"/>
                                        <w:left w:val="none" w:sz="0" w:space="0" w:color="auto"/>
                                        <w:bottom w:val="none" w:sz="0" w:space="0" w:color="auto"/>
                                        <w:right w:val="none" w:sz="0" w:space="0" w:color="auto"/>
                                      </w:divBdr>
                                      <w:divsChild>
                                        <w:div w:id="460537914">
                                          <w:marLeft w:val="0"/>
                                          <w:marRight w:val="0"/>
                                          <w:marTop w:val="0"/>
                                          <w:marBottom w:val="0"/>
                                          <w:divBdr>
                                            <w:top w:val="none" w:sz="0" w:space="0" w:color="auto"/>
                                            <w:left w:val="none" w:sz="0" w:space="0" w:color="auto"/>
                                            <w:bottom w:val="none" w:sz="0" w:space="0" w:color="auto"/>
                                            <w:right w:val="none" w:sz="0" w:space="0" w:color="auto"/>
                                          </w:divBdr>
                                          <w:divsChild>
                                            <w:div w:id="447092918">
                                              <w:marLeft w:val="0"/>
                                              <w:marRight w:val="0"/>
                                              <w:marTop w:val="0"/>
                                              <w:marBottom w:val="120"/>
                                              <w:divBdr>
                                                <w:top w:val="single" w:sz="6" w:space="0" w:color="F5F5F5"/>
                                                <w:left w:val="single" w:sz="6" w:space="0" w:color="F5F5F5"/>
                                                <w:bottom w:val="single" w:sz="6" w:space="0" w:color="F5F5F5"/>
                                                <w:right w:val="single" w:sz="6" w:space="0" w:color="F5F5F5"/>
                                              </w:divBdr>
                                              <w:divsChild>
                                                <w:div w:id="1314529074">
                                                  <w:marLeft w:val="0"/>
                                                  <w:marRight w:val="0"/>
                                                  <w:marTop w:val="0"/>
                                                  <w:marBottom w:val="0"/>
                                                  <w:divBdr>
                                                    <w:top w:val="none" w:sz="0" w:space="0" w:color="auto"/>
                                                    <w:left w:val="none" w:sz="0" w:space="0" w:color="auto"/>
                                                    <w:bottom w:val="none" w:sz="0" w:space="0" w:color="auto"/>
                                                    <w:right w:val="none" w:sz="0" w:space="0" w:color="auto"/>
                                                  </w:divBdr>
                                                  <w:divsChild>
                                                    <w:div w:id="1848212407">
                                                      <w:marLeft w:val="0"/>
                                                      <w:marRight w:val="0"/>
                                                      <w:marTop w:val="0"/>
                                                      <w:marBottom w:val="0"/>
                                                      <w:divBdr>
                                                        <w:top w:val="none" w:sz="0" w:space="0" w:color="auto"/>
                                                        <w:left w:val="none" w:sz="0" w:space="0" w:color="auto"/>
                                                        <w:bottom w:val="none" w:sz="0" w:space="0" w:color="auto"/>
                                                        <w:right w:val="none" w:sz="0" w:space="0" w:color="auto"/>
                                                      </w:divBdr>
                                                    </w:div>
                                                  </w:divsChild>
                                                </w:div>
                                                <w:div w:id="67312976">
                                                  <w:marLeft w:val="0"/>
                                                  <w:marRight w:val="0"/>
                                                  <w:marTop w:val="0"/>
                                                  <w:marBottom w:val="0"/>
                                                  <w:divBdr>
                                                    <w:top w:val="none" w:sz="0" w:space="0" w:color="auto"/>
                                                    <w:left w:val="none" w:sz="0" w:space="0" w:color="auto"/>
                                                    <w:bottom w:val="none" w:sz="0" w:space="0" w:color="auto"/>
                                                    <w:right w:val="none" w:sz="0" w:space="0" w:color="auto"/>
                                                  </w:divBdr>
                                                  <w:divsChild>
                                                    <w:div w:id="12375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ahl.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05519-6EC2-4FF5-A5B4-63744071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Pages>
  <Words>480</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duguet</dc:creator>
  <cp:lastModifiedBy>duguet</cp:lastModifiedBy>
  <cp:revision>7</cp:revision>
  <cp:lastPrinted>2018-04-10T16:19:00Z</cp:lastPrinted>
  <dcterms:created xsi:type="dcterms:W3CDTF">2018-04-11T14:20:00Z</dcterms:created>
  <dcterms:modified xsi:type="dcterms:W3CDTF">2018-04-12T09:36:00Z</dcterms:modified>
</cp:coreProperties>
</file>